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A8E" w:rsidRPr="00893A8E" w:rsidRDefault="00893A8E" w:rsidP="00893A8E">
      <w:pPr>
        <w:rPr>
          <w:rFonts w:ascii="Times New Roman" w:hAnsi="Times New Roman" w:cs="Times New Roman"/>
          <w:b/>
        </w:rPr>
      </w:pPr>
      <w:r w:rsidRPr="00893A8E">
        <w:rPr>
          <w:rFonts w:ascii="Roboto" w:hAnsi="Roboto"/>
          <w:b/>
          <w:color w:val="3C3C3C"/>
          <w:sz w:val="21"/>
          <w:szCs w:val="21"/>
          <w:shd w:val="clear" w:color="auto" w:fill="FFFFFF"/>
        </w:rPr>
        <w:t>Контрольные вопросы и задания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1)</w:t>
      </w:r>
      <w:r w:rsidRPr="00893A8E">
        <w:rPr>
          <w:rFonts w:ascii="Times New Roman" w:hAnsi="Times New Roman" w:cs="Times New Roman"/>
        </w:rPr>
        <w:tab/>
        <w:t>Структура формирования стоимости по этапам строительства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2)</w:t>
      </w:r>
      <w:r w:rsidRPr="00893A8E">
        <w:rPr>
          <w:rFonts w:ascii="Times New Roman" w:hAnsi="Times New Roman" w:cs="Times New Roman"/>
        </w:rPr>
        <w:tab/>
        <w:t>Этапы ценообразования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3)</w:t>
      </w:r>
      <w:r w:rsidRPr="00893A8E">
        <w:rPr>
          <w:rFonts w:ascii="Times New Roman" w:hAnsi="Times New Roman" w:cs="Times New Roman"/>
        </w:rPr>
        <w:tab/>
        <w:t>Форма цены и содержание расчета стоимости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4)</w:t>
      </w:r>
      <w:r w:rsidRPr="00893A8E">
        <w:rPr>
          <w:rFonts w:ascii="Times New Roman" w:hAnsi="Times New Roman" w:cs="Times New Roman"/>
        </w:rPr>
        <w:tab/>
        <w:t>Этапы ценообразования в строительстве.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5)</w:t>
      </w:r>
      <w:r w:rsidRPr="00893A8E">
        <w:rPr>
          <w:rFonts w:ascii="Times New Roman" w:hAnsi="Times New Roman" w:cs="Times New Roman"/>
        </w:rPr>
        <w:tab/>
        <w:t>Этапы ценообразования в процессе строительства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6)</w:t>
      </w:r>
      <w:r w:rsidRPr="00893A8E">
        <w:rPr>
          <w:rFonts w:ascii="Times New Roman" w:hAnsi="Times New Roman" w:cs="Times New Roman"/>
        </w:rPr>
        <w:tab/>
        <w:t>Формы цен на разных этапах строительства.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7)</w:t>
      </w:r>
      <w:r w:rsidRPr="00893A8E">
        <w:rPr>
          <w:rFonts w:ascii="Times New Roman" w:hAnsi="Times New Roman" w:cs="Times New Roman"/>
        </w:rPr>
        <w:tab/>
        <w:t>Базовая цена Сущность и метод расчета.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8)</w:t>
      </w:r>
      <w:r w:rsidRPr="00893A8E">
        <w:rPr>
          <w:rFonts w:ascii="Times New Roman" w:hAnsi="Times New Roman" w:cs="Times New Roman"/>
        </w:rPr>
        <w:tab/>
        <w:t xml:space="preserve">Контрактная </w:t>
      </w:r>
      <w:proofErr w:type="gramStart"/>
      <w:r w:rsidRPr="00893A8E">
        <w:rPr>
          <w:rFonts w:ascii="Times New Roman" w:hAnsi="Times New Roman" w:cs="Times New Roman"/>
        </w:rPr>
        <w:t>цена .</w:t>
      </w:r>
      <w:proofErr w:type="gramEnd"/>
      <w:r w:rsidRPr="00893A8E">
        <w:rPr>
          <w:rFonts w:ascii="Times New Roman" w:hAnsi="Times New Roman" w:cs="Times New Roman"/>
        </w:rPr>
        <w:t xml:space="preserve"> Сущность и метод расчета.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9)</w:t>
      </w:r>
      <w:r w:rsidRPr="00893A8E">
        <w:rPr>
          <w:rFonts w:ascii="Times New Roman" w:hAnsi="Times New Roman" w:cs="Times New Roman"/>
        </w:rPr>
        <w:tab/>
        <w:t xml:space="preserve">Цена </w:t>
      </w:r>
      <w:proofErr w:type="gramStart"/>
      <w:r w:rsidRPr="00893A8E">
        <w:rPr>
          <w:rFonts w:ascii="Times New Roman" w:hAnsi="Times New Roman" w:cs="Times New Roman"/>
        </w:rPr>
        <w:t>оферты .</w:t>
      </w:r>
      <w:proofErr w:type="gramEnd"/>
      <w:r w:rsidRPr="00893A8E">
        <w:rPr>
          <w:rFonts w:ascii="Times New Roman" w:hAnsi="Times New Roman" w:cs="Times New Roman"/>
        </w:rPr>
        <w:t xml:space="preserve"> Сущность и метод</w:t>
      </w:r>
      <w:bookmarkStart w:id="0" w:name="_GoBack"/>
      <w:bookmarkEnd w:id="0"/>
      <w:r w:rsidRPr="00893A8E">
        <w:rPr>
          <w:rFonts w:ascii="Times New Roman" w:hAnsi="Times New Roman" w:cs="Times New Roman"/>
        </w:rPr>
        <w:t>ы расчета.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10)</w:t>
      </w:r>
      <w:r w:rsidRPr="00893A8E">
        <w:rPr>
          <w:rFonts w:ascii="Times New Roman" w:hAnsi="Times New Roman" w:cs="Times New Roman"/>
        </w:rPr>
        <w:tab/>
        <w:t>Системы управления стоимостью в строительной организации работающих с бюджетными объектами.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11)</w:t>
      </w:r>
      <w:r w:rsidRPr="00893A8E">
        <w:rPr>
          <w:rFonts w:ascii="Times New Roman" w:hAnsi="Times New Roman" w:cs="Times New Roman"/>
        </w:rPr>
        <w:tab/>
        <w:t>Учетный этап. Понятие и роль в процессе ценообразования.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12)</w:t>
      </w:r>
      <w:r w:rsidRPr="00893A8E">
        <w:rPr>
          <w:rFonts w:ascii="Times New Roman" w:hAnsi="Times New Roman" w:cs="Times New Roman"/>
        </w:rPr>
        <w:tab/>
        <w:t>Конструктивный элемент. Понятие и роль в процессе ценообразования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13)</w:t>
      </w:r>
      <w:r w:rsidRPr="00893A8E">
        <w:rPr>
          <w:rFonts w:ascii="Times New Roman" w:hAnsi="Times New Roman" w:cs="Times New Roman"/>
        </w:rPr>
        <w:tab/>
        <w:t>Сметное планирование стоимости строительства. Основные понятия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14)</w:t>
      </w:r>
      <w:r w:rsidRPr="00893A8E">
        <w:rPr>
          <w:rFonts w:ascii="Times New Roman" w:hAnsi="Times New Roman" w:cs="Times New Roman"/>
        </w:rPr>
        <w:tab/>
        <w:t xml:space="preserve">Индикативный тип планирования. 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15)</w:t>
      </w:r>
      <w:r w:rsidRPr="00893A8E">
        <w:rPr>
          <w:rFonts w:ascii="Times New Roman" w:hAnsi="Times New Roman" w:cs="Times New Roman"/>
        </w:rPr>
        <w:tab/>
        <w:t>Императивный тип планирования.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16)</w:t>
      </w:r>
      <w:r w:rsidRPr="00893A8E">
        <w:rPr>
          <w:rFonts w:ascii="Times New Roman" w:hAnsi="Times New Roman" w:cs="Times New Roman"/>
        </w:rPr>
        <w:tab/>
        <w:t>Система бюджетов строительной организации.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17)</w:t>
      </w:r>
      <w:r w:rsidRPr="00893A8E">
        <w:rPr>
          <w:rFonts w:ascii="Times New Roman" w:hAnsi="Times New Roman" w:cs="Times New Roman"/>
        </w:rPr>
        <w:tab/>
        <w:t>Бюджет объекта строительства.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18)</w:t>
      </w:r>
      <w:r w:rsidRPr="00893A8E">
        <w:rPr>
          <w:rFonts w:ascii="Times New Roman" w:hAnsi="Times New Roman" w:cs="Times New Roman"/>
        </w:rPr>
        <w:tab/>
        <w:t xml:space="preserve">Календарное планирование объекта строительства. 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19)</w:t>
      </w:r>
      <w:r w:rsidRPr="00893A8E">
        <w:rPr>
          <w:rFonts w:ascii="Times New Roman" w:hAnsi="Times New Roman" w:cs="Times New Roman"/>
        </w:rPr>
        <w:tab/>
        <w:t>Календарный план объекта. Структура и свойства.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20)</w:t>
      </w:r>
      <w:r w:rsidRPr="00893A8E">
        <w:rPr>
          <w:rFonts w:ascii="Times New Roman" w:hAnsi="Times New Roman" w:cs="Times New Roman"/>
        </w:rPr>
        <w:tab/>
        <w:t>Календарный план использования строительных машин и механизмов. Предназначение и свойства.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21)</w:t>
      </w:r>
      <w:r w:rsidRPr="00893A8E">
        <w:rPr>
          <w:rFonts w:ascii="Times New Roman" w:hAnsi="Times New Roman" w:cs="Times New Roman"/>
        </w:rPr>
        <w:tab/>
        <w:t>Планирование строительства. Этапы планирования.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22)</w:t>
      </w:r>
      <w:r w:rsidRPr="00893A8E">
        <w:rPr>
          <w:rFonts w:ascii="Times New Roman" w:hAnsi="Times New Roman" w:cs="Times New Roman"/>
        </w:rPr>
        <w:tab/>
        <w:t>Документы месячного планирования. Виды и предназначение.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23)</w:t>
      </w:r>
      <w:r w:rsidRPr="00893A8E">
        <w:rPr>
          <w:rFonts w:ascii="Times New Roman" w:hAnsi="Times New Roman" w:cs="Times New Roman"/>
        </w:rPr>
        <w:tab/>
        <w:t>Этапы формирования себестоимости.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24)</w:t>
      </w:r>
      <w:r w:rsidRPr="00893A8E">
        <w:rPr>
          <w:rFonts w:ascii="Times New Roman" w:hAnsi="Times New Roman" w:cs="Times New Roman"/>
        </w:rPr>
        <w:tab/>
        <w:t>Формирование комплектовочной ведомости. Этапы формирования.</w:t>
      </w:r>
    </w:p>
    <w:p w:rsidR="00893A8E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25)</w:t>
      </w:r>
      <w:r w:rsidRPr="00893A8E">
        <w:rPr>
          <w:rFonts w:ascii="Times New Roman" w:hAnsi="Times New Roman" w:cs="Times New Roman"/>
        </w:rPr>
        <w:tab/>
        <w:t xml:space="preserve">Структура стоимости использования строительных машин и механизмов. </w:t>
      </w:r>
    </w:p>
    <w:p w:rsidR="008805EC" w:rsidRPr="00893A8E" w:rsidRDefault="00893A8E" w:rsidP="00893A8E">
      <w:pPr>
        <w:rPr>
          <w:rFonts w:ascii="Times New Roman" w:hAnsi="Times New Roman" w:cs="Times New Roman"/>
        </w:rPr>
      </w:pPr>
      <w:r w:rsidRPr="00893A8E">
        <w:rPr>
          <w:rFonts w:ascii="Times New Roman" w:hAnsi="Times New Roman" w:cs="Times New Roman"/>
        </w:rPr>
        <w:t>26)</w:t>
      </w:r>
      <w:r w:rsidRPr="00893A8E">
        <w:rPr>
          <w:rFonts w:ascii="Times New Roman" w:hAnsi="Times New Roman" w:cs="Times New Roman"/>
        </w:rPr>
        <w:tab/>
        <w:t>Место строительных машин и механизмов в структуре себестоимости.</w:t>
      </w:r>
    </w:p>
    <w:sectPr w:rsidR="008805EC" w:rsidRPr="00893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F9A"/>
    <w:rsid w:val="007763A5"/>
    <w:rsid w:val="00893A8E"/>
    <w:rsid w:val="008D1DED"/>
    <w:rsid w:val="00E8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3B63"/>
  <w15:chartTrackingRefBased/>
  <w15:docId w15:val="{267AFCC6-1FE6-4FE7-8D44-7459C813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 Дмитрий Владимирович</dc:creator>
  <cp:keywords/>
  <dc:description/>
  <cp:lastModifiedBy>Пирко Дмитрий Владимирович</cp:lastModifiedBy>
  <cp:revision>2</cp:revision>
  <dcterms:created xsi:type="dcterms:W3CDTF">2024-09-27T09:13:00Z</dcterms:created>
  <dcterms:modified xsi:type="dcterms:W3CDTF">2024-09-27T09:14:00Z</dcterms:modified>
</cp:coreProperties>
</file>